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A0F7" w14:textId="7C3BA7C5" w:rsidR="00E351A8" w:rsidRPr="00E351A8" w:rsidRDefault="00E351A8" w:rsidP="004E2AB8">
      <w:pPr>
        <w:spacing w:after="0" w:line="240" w:lineRule="auto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Załącznik </w:t>
      </w:r>
      <w:r w:rsidR="00686D27">
        <w:rPr>
          <w:rFonts w:ascii="Arial" w:hAnsi="Arial" w:cs="Arial"/>
          <w:bCs/>
          <w:iCs/>
          <w:sz w:val="24"/>
          <w:szCs w:val="24"/>
        </w:rPr>
        <w:t>4/</w:t>
      </w:r>
      <w:r w:rsidR="000B2C5C">
        <w:rPr>
          <w:rFonts w:ascii="Arial" w:hAnsi="Arial" w:cs="Arial"/>
          <w:bCs/>
          <w:iCs/>
          <w:sz w:val="24"/>
          <w:szCs w:val="24"/>
        </w:rPr>
        <w:t>g</w:t>
      </w:r>
      <w:r>
        <w:rPr>
          <w:rFonts w:ascii="Arial" w:hAnsi="Arial" w:cs="Arial"/>
          <w:bCs/>
          <w:iCs/>
          <w:sz w:val="24"/>
          <w:szCs w:val="24"/>
        </w:rPr>
        <w:t xml:space="preserve"> do Regulaminu naboru wniosków</w:t>
      </w:r>
    </w:p>
    <w:p w14:paraId="02705D6A" w14:textId="77777777" w:rsidR="00E351A8" w:rsidRDefault="00E351A8" w:rsidP="004E2AB8">
      <w:pPr>
        <w:spacing w:after="0" w:line="240" w:lineRule="auto"/>
        <w:rPr>
          <w:rFonts w:ascii="Arial" w:hAnsi="Arial" w:cs="Arial"/>
          <w:b/>
          <w:bCs/>
          <w:iCs/>
          <w:sz w:val="28"/>
          <w:szCs w:val="28"/>
        </w:rPr>
      </w:pPr>
    </w:p>
    <w:p w14:paraId="28C19ED0" w14:textId="77777777" w:rsidR="00E351A8" w:rsidRPr="0082279C" w:rsidRDefault="00E351A8" w:rsidP="00E351A8">
      <w:pPr>
        <w:spacing w:before="120" w:line="240" w:lineRule="auto"/>
        <w:jc w:val="center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 xml:space="preserve">Informacja o przetwarzaniu danych osobowych przez Lokalną Grupę Działania </w:t>
      </w:r>
    </w:p>
    <w:p w14:paraId="26F647F6" w14:textId="77777777" w:rsidR="00E351A8" w:rsidRPr="0082279C" w:rsidRDefault="00E351A8" w:rsidP="00E351A8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 xml:space="preserve">W związku z treścią art. 13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(Dz. Urz. UE L 119 z 04.05.2016, str. 1, sprost. Dz. Urz. UE L 127 z 23.05.2018, str. 2 oraz sprost. Dz. Urz. UE L 74 04.03.2021, str. 35), dalej: RODO, </w:t>
      </w:r>
      <w:r w:rsidRPr="0082279C">
        <w:rPr>
          <w:rFonts w:cstheme="minorHAnsi"/>
          <w:b/>
          <w:bCs/>
        </w:rPr>
        <w:t>Lokalna Grupa Działania</w:t>
      </w:r>
      <w:r>
        <w:rPr>
          <w:rFonts w:cstheme="minorHAnsi"/>
          <w:b/>
          <w:bCs/>
        </w:rPr>
        <w:t xml:space="preserve"> – Fundusz Biebrzański</w:t>
      </w:r>
      <w:r w:rsidRPr="0082279C">
        <w:rPr>
          <w:rFonts w:cstheme="minorHAnsi"/>
        </w:rPr>
        <w:t xml:space="preserve"> informuje, że:</w:t>
      </w:r>
    </w:p>
    <w:p w14:paraId="51337D43" w14:textId="77777777" w:rsidR="00E351A8" w:rsidRPr="0082279C" w:rsidRDefault="00E351A8" w:rsidP="00E351A8">
      <w:pPr>
        <w:pStyle w:val="Akapitzlist"/>
        <w:numPr>
          <w:ilvl w:val="0"/>
          <w:numId w:val="4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>
        <w:rPr>
          <w:rFonts w:cstheme="minorHAnsi"/>
        </w:rPr>
        <w:t>– Fundusz Biebrzański</w:t>
      </w:r>
      <w:r w:rsidRPr="0082279C">
        <w:rPr>
          <w:rFonts w:cstheme="minorHAnsi"/>
        </w:rPr>
        <w:t xml:space="preserve"> z siedzibą w </w:t>
      </w:r>
      <w:r>
        <w:rPr>
          <w:rFonts w:cstheme="minorHAnsi"/>
        </w:rPr>
        <w:t>Suchowoli.</w:t>
      </w:r>
      <w:r w:rsidRPr="0082279C">
        <w:rPr>
          <w:rFonts w:cstheme="minorHAnsi"/>
        </w:rPr>
        <w:t xml:space="preserve"> Z Administratorem można kontaktować się poprzez adres e-mail </w:t>
      </w:r>
      <w:hyperlink r:id="rId7" w:history="1">
        <w:r w:rsidRPr="000924D2">
          <w:rPr>
            <w:rStyle w:val="Hipercze"/>
            <w:rFonts w:cstheme="minorHAnsi"/>
          </w:rPr>
          <w:t>sekretariat@biebrza-leader.pl</w:t>
        </w:r>
      </w:hyperlink>
      <w:r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Lokalnej Grupy Działania </w:t>
      </w:r>
      <w:r>
        <w:rPr>
          <w:rFonts w:cstheme="minorHAnsi"/>
        </w:rPr>
        <w:t>– Fundusz Biebrzański, ul. Goniądzka 6, 16-150 Suchowola.</w:t>
      </w:r>
    </w:p>
    <w:p w14:paraId="3F594576" w14:textId="77777777" w:rsidR="00E351A8" w:rsidRPr="0082279C" w:rsidRDefault="00E351A8" w:rsidP="00E351A8">
      <w:pPr>
        <w:pStyle w:val="Akapitzlist"/>
        <w:numPr>
          <w:ilvl w:val="0"/>
          <w:numId w:val="4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z przetwarzaniem danych, poprzez: e-mail: </w:t>
      </w:r>
      <w:hyperlink r:id="rId8" w:history="1">
        <w:r w:rsidRPr="000924D2">
          <w:rPr>
            <w:rStyle w:val="Hipercze"/>
            <w:rFonts w:cstheme="minorHAnsi"/>
          </w:rPr>
          <w:t>inspektor@biebrza-leader.pl</w:t>
        </w:r>
      </w:hyperlink>
      <w:r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 pkt 1.</w:t>
      </w:r>
    </w:p>
    <w:p w14:paraId="5ECA9CB4" w14:textId="77777777" w:rsidR="00E351A8" w:rsidRPr="0082279C" w:rsidRDefault="00E351A8" w:rsidP="00E351A8">
      <w:pPr>
        <w:pStyle w:val="Akapitzlist"/>
        <w:numPr>
          <w:ilvl w:val="0"/>
          <w:numId w:val="4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1DEA8141" w14:textId="77777777" w:rsidR="00E351A8" w:rsidRPr="0082279C" w:rsidRDefault="00E351A8" w:rsidP="00E351A8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</w:t>
      </w:r>
      <w:r w:rsidRPr="0082279C">
        <w:rPr>
          <w:rFonts w:cstheme="minorHAnsi"/>
        </w:rPr>
        <w:tab/>
        <w:t xml:space="preserve">art. 11 i art. 12 10 ust. 3, 4 i 5 w związku z art. 81 ustawy z dnia 8 lutego 2023 r. o Planie Strategicznym dla Wspólnej Polityki Rolnej na lata 2023–2027 (Dz. U. z 2023 r. poz. 412 z późn. zm.), </w:t>
      </w:r>
    </w:p>
    <w:p w14:paraId="486D689D" w14:textId="77777777" w:rsidR="00E351A8" w:rsidRPr="0082279C" w:rsidRDefault="00E351A8" w:rsidP="00E351A8">
      <w:pPr>
        <w:spacing w:before="80" w:afterLines="20" w:after="48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17 i 21 ustawy z dnia 20 lutego 2015 r. o rozwoju lokalnym z udziałem lokalnej społeczności (Dz. U. z 2023 r. poz. 1554), </w:t>
      </w:r>
    </w:p>
    <w:p w14:paraId="28532C3F" w14:textId="77777777" w:rsidR="00E351A8" w:rsidRPr="0082279C" w:rsidRDefault="00E351A8" w:rsidP="00E351A8">
      <w:pPr>
        <w:pStyle w:val="Akapitzlist"/>
        <w:tabs>
          <w:tab w:val="left" w:pos="426"/>
        </w:tabs>
        <w:spacing w:before="80" w:afterLines="20" w:after="48" w:line="260" w:lineRule="atLeast"/>
        <w:ind w:left="426" w:hanging="142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b, c ustawy z dnia 9 maja 2008 r. o Agencji Restrukturyzacji i Modernizacji Rolnictwa (Dz. U. z 2023 r. poz. 1199), </w:t>
      </w:r>
    </w:p>
    <w:p w14:paraId="19D5453B" w14:textId="77777777" w:rsidR="00E351A8" w:rsidRPr="0082279C" w:rsidRDefault="00E351A8" w:rsidP="00E351A8">
      <w:pPr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w celu </w:t>
      </w:r>
      <w:bookmarkStart w:id="0" w:name="_Hlk162513170"/>
      <w:r w:rsidRPr="0082279C">
        <w:rPr>
          <w:rFonts w:cstheme="minorHAnsi"/>
        </w:rPr>
        <w:t>wyboru operacji i ustalenia kwoty wsparcia</w:t>
      </w:r>
      <w:bookmarkEnd w:id="0"/>
      <w:r w:rsidRPr="0082279C">
        <w:rPr>
          <w:rFonts w:cstheme="minorHAnsi"/>
        </w:rPr>
        <w:t>, które poprzedzają przyznanie pomocy w ramach interwencji I</w:t>
      </w:r>
      <w:r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Wdrażanie LSR.</w:t>
      </w:r>
    </w:p>
    <w:p w14:paraId="25CDA1D5" w14:textId="77777777" w:rsidR="00E351A8" w:rsidRPr="0082279C" w:rsidRDefault="00E351A8" w:rsidP="00E351A8">
      <w:pPr>
        <w:pStyle w:val="Akapitzlist"/>
        <w:numPr>
          <w:ilvl w:val="0"/>
          <w:numId w:val="4"/>
        </w:numPr>
        <w:spacing w:before="80" w:afterLines="20" w:after="48" w:line="259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5CC62119" w14:textId="77777777" w:rsidR="00E351A8" w:rsidRPr="0082279C" w:rsidRDefault="00E351A8" w:rsidP="00E351A8">
      <w:pPr>
        <w:pStyle w:val="Akapitzlist"/>
        <w:numPr>
          <w:ilvl w:val="1"/>
          <w:numId w:val="5"/>
        </w:numPr>
        <w:spacing w:before="80" w:afterLines="20" w:after="48" w:line="259" w:lineRule="auto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37F0A92E" w14:textId="77777777" w:rsidR="00E351A8" w:rsidRPr="0082279C" w:rsidRDefault="00E351A8" w:rsidP="00E351A8">
      <w:pPr>
        <w:pStyle w:val="Akapitzlist"/>
        <w:numPr>
          <w:ilvl w:val="1"/>
          <w:numId w:val="5"/>
        </w:numPr>
        <w:tabs>
          <w:tab w:val="left" w:pos="426"/>
        </w:tabs>
        <w:spacing w:before="80" w:afterLines="20" w:after="48" w:line="259" w:lineRule="auto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uprawnione do przetwarzania danych osobowych na podstawie przepisów powszechnie obowiązującego prawa,</w:t>
      </w:r>
    </w:p>
    <w:p w14:paraId="26970F2C" w14:textId="77777777" w:rsidR="00E351A8" w:rsidRPr="0082279C" w:rsidRDefault="00E351A8" w:rsidP="00E351A8">
      <w:pPr>
        <w:pStyle w:val="Akapitzlist"/>
        <w:numPr>
          <w:ilvl w:val="1"/>
          <w:numId w:val="5"/>
        </w:numPr>
        <w:spacing w:before="80" w:afterLines="20" w:after="48" w:line="259" w:lineRule="auto"/>
        <w:ind w:left="567" w:hanging="283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0C2DCD13" w14:textId="77777777" w:rsidR="00E351A8" w:rsidRPr="0082279C" w:rsidRDefault="00E351A8" w:rsidP="00E351A8">
      <w:pPr>
        <w:pStyle w:val="Akapitzlist"/>
        <w:numPr>
          <w:ilvl w:val="0"/>
          <w:numId w:val="4"/>
        </w:numPr>
        <w:tabs>
          <w:tab w:val="left" w:pos="284"/>
        </w:tabs>
        <w:spacing w:before="80" w:afterLines="20" w:after="48" w:line="259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54210D52" w14:textId="77777777" w:rsidR="00E351A8" w:rsidRPr="0082279C" w:rsidRDefault="00E351A8" w:rsidP="00E351A8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w przypadku wyboru operacji i ustalenia kwoty wsparcia przyznania pomocy - przez okres realizacji zobowiązania do dnia, w którym upłynie 5 lat od dnia wypłaty płatności końcowej </w:t>
      </w:r>
      <w:r w:rsidRPr="0082279C">
        <w:rPr>
          <w:rFonts w:cstheme="minorHAnsi"/>
        </w:rPr>
        <w:lastRenderedPageBreak/>
        <w:t>oraz przez okres 5 lat przewidziany na potrzeby archiwizacji, licząc od dnia 1 stycznia roku następującego po roku, w którym upłynie okres zobowiązań,</w:t>
      </w:r>
    </w:p>
    <w:p w14:paraId="1308DE34" w14:textId="77777777" w:rsidR="00E351A8" w:rsidRPr="0082279C" w:rsidRDefault="00E351A8" w:rsidP="00E351A8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nie wybrania operacji/ złożenia protestu pozostawienia wniosku o przyznanie pomocy bez rozpatrzenia/odmowy  przyznania pomocy – przez  okres jaki upłynie do chwili, w której podmiotowi ubiegającemu się o przyznanie pomocy  zostanie prawidłowo doręczone rozstrzygnięcie w sprawie po zostawieniu wniosku o przyznanie pomocy bez rozpatrzenia/ostateczne  rozstrzygnięcie w sprawie odmowy przyznania pomocy oraz przez okres 5 lat przewidziany na potrzeby archiwizacji, licząc od dnia 1 stycznia roku  następującego po roku, w którym podmiotowi ubiegającemu się o przyznanie pomocy zostanie prawidłowo doręczone rozstrzygnięcie w sprawie pozostawienia wniosku o przyznanie pomocy bez rozpatrzenia/ostateczne rozstrzygnięcie w sprawie odmowy przyznania pomocy.</w:t>
      </w:r>
    </w:p>
    <w:p w14:paraId="56413B71" w14:textId="77777777" w:rsidR="00E351A8" w:rsidRPr="0082279C" w:rsidRDefault="00E351A8" w:rsidP="00E351A8">
      <w:pPr>
        <w:pStyle w:val="Akapitzlist"/>
        <w:tabs>
          <w:tab w:val="left" w:pos="284"/>
        </w:tabs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1F9253FD" w14:textId="77777777" w:rsidR="00E351A8" w:rsidRPr="0082279C" w:rsidRDefault="00E351A8" w:rsidP="00E351A8">
      <w:pPr>
        <w:pStyle w:val="Akapitzlist"/>
        <w:numPr>
          <w:ilvl w:val="0"/>
          <w:numId w:val="4"/>
        </w:numPr>
        <w:tabs>
          <w:tab w:val="left" w:pos="284"/>
        </w:tabs>
        <w:spacing w:before="80" w:afterLines="20" w:after="48" w:line="259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4BACE701" w14:textId="77777777" w:rsidR="00E351A8" w:rsidRPr="0082279C" w:rsidRDefault="00E351A8" w:rsidP="00E351A8">
      <w:pPr>
        <w:pStyle w:val="Akapitzlist"/>
        <w:numPr>
          <w:ilvl w:val="0"/>
          <w:numId w:val="4"/>
        </w:numPr>
        <w:tabs>
          <w:tab w:val="left" w:pos="284"/>
        </w:tabs>
        <w:spacing w:before="80" w:afterLines="20" w:after="48" w:line="259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W przypadku uznania, że przetwarzanie danych osobowych narusza przepisy RODO, przysługuje Pani/Panu prawo wniesienia skargi do Prezesa Urzędu Ochrony Danych Osobowych.</w:t>
      </w:r>
    </w:p>
    <w:p w14:paraId="4326DFE3" w14:textId="77777777" w:rsidR="00E351A8" w:rsidRPr="0082279C" w:rsidRDefault="00E351A8" w:rsidP="00E351A8">
      <w:pPr>
        <w:pStyle w:val="Akapitzlist"/>
        <w:numPr>
          <w:ilvl w:val="0"/>
          <w:numId w:val="4"/>
        </w:numPr>
        <w:tabs>
          <w:tab w:val="left" w:pos="284"/>
        </w:tabs>
        <w:spacing w:before="80" w:afterLines="20" w:after="48" w:line="259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Podanie danych osobowych na podstawie art. 6 ust. 1 lit. c RODO we wniosku o przyznanie pomocy na operacje w ramach interwencji I</w:t>
      </w:r>
      <w:r>
        <w:rPr>
          <w:rFonts w:cstheme="minorHAnsi"/>
        </w:rPr>
        <w:t xml:space="preserve"> </w:t>
      </w:r>
      <w:r w:rsidRPr="0082279C">
        <w:rPr>
          <w:rFonts w:cstheme="minorHAnsi"/>
        </w:rPr>
        <w:t>13.1 LEADER/Rozwój Lokalny Kierowany przez Społeczność (RLKS) – komponent Wdrażanie LSR, wynika z obowiązku zawartego w przepisach powszechnie obowiązującego prawa, a konsekwencją niepodania tych danych osobowych będzie nie wybranie operacji/ nie uwzględnienie protestu</w:t>
      </w:r>
      <w:r>
        <w:rPr>
          <w:rFonts w:cstheme="minorHAnsi"/>
        </w:rPr>
        <w:t>/</w:t>
      </w:r>
      <w:r w:rsidRPr="0082279C">
        <w:rPr>
          <w:rFonts w:cstheme="minorHAnsi"/>
        </w:rPr>
        <w:t xml:space="preserve"> pozostawienie wniosku bez rozpatrzenia/ odmowa przyznania pomocy po uprzednim wezwaniu do usunięcia braków.</w:t>
      </w:r>
    </w:p>
    <w:p w14:paraId="4567EF17" w14:textId="77777777" w:rsidR="00E351A8" w:rsidRPr="0082279C" w:rsidRDefault="00E351A8" w:rsidP="00E351A8">
      <w:pPr>
        <w:pStyle w:val="Akapitzlist"/>
        <w:tabs>
          <w:tab w:val="left" w:pos="284"/>
        </w:tabs>
        <w:spacing w:before="80" w:afterLines="20" w:after="48"/>
        <w:ind w:left="284"/>
        <w:contextualSpacing w:val="0"/>
        <w:jc w:val="both"/>
        <w:rPr>
          <w:rFonts w:cstheme="minorHAnsi"/>
        </w:rPr>
      </w:pPr>
    </w:p>
    <w:p w14:paraId="3F4C2736" w14:textId="77777777" w:rsidR="00E351A8" w:rsidRPr="0082279C" w:rsidRDefault="00E351A8" w:rsidP="00E351A8">
      <w:pPr>
        <w:spacing w:before="80" w:afterLines="20" w:after="48" w:line="240" w:lineRule="auto"/>
        <w:ind w:firstLine="708"/>
        <w:jc w:val="both"/>
        <w:rPr>
          <w:rFonts w:cstheme="minorHAnsi"/>
          <w:b/>
          <w:bCs/>
        </w:rPr>
      </w:pPr>
      <w:r w:rsidRPr="0082279C">
        <w:rPr>
          <w:rFonts w:cstheme="minorHAnsi"/>
          <w:b/>
          <w:bCs/>
        </w:rPr>
        <w:t>Informacja o przetwarzaniu danych osobowych przez Lokalną Grupę Działania</w:t>
      </w:r>
    </w:p>
    <w:p w14:paraId="678924FF" w14:textId="77777777" w:rsidR="00E351A8" w:rsidRPr="0082279C" w:rsidRDefault="00E351A8" w:rsidP="00E351A8">
      <w:pPr>
        <w:spacing w:before="80" w:afterLines="20" w:after="48" w:line="240" w:lineRule="auto"/>
        <w:jc w:val="both"/>
        <w:rPr>
          <w:rFonts w:cstheme="minorHAnsi"/>
        </w:rPr>
      </w:pPr>
      <w:r w:rsidRPr="0082279C">
        <w:rPr>
          <w:rFonts w:cstheme="minorHAnsi"/>
        </w:rPr>
        <w:t>W związku z treścią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dalej: „RODO”, w odniesieniu do osób fizycznych, których dane osobowe zostały przekazane przez Wnioskodawcę Lokalnej Grupie Działania, w związku ze złożeniem wniosku o przyznanie pomocy finansowej w ramach interwencji I</w:t>
      </w:r>
      <w:r>
        <w:rPr>
          <w:rFonts w:cstheme="minorHAnsi"/>
        </w:rPr>
        <w:t xml:space="preserve"> </w:t>
      </w:r>
      <w:r w:rsidRPr="0082279C">
        <w:rPr>
          <w:rFonts w:cstheme="minorHAnsi"/>
        </w:rPr>
        <w:t>13</w:t>
      </w:r>
      <w:r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 LEADER/Rozwój Lokalny Kierowany przez Społeczność (RLKS) – komponent Wdrażanie LSR, </w:t>
      </w:r>
      <w:r w:rsidRPr="0082279C">
        <w:rPr>
          <w:rFonts w:cstheme="minorHAnsi"/>
          <w:b/>
          <w:bCs/>
        </w:rPr>
        <w:t>Lokalna Grupa Działania</w:t>
      </w:r>
      <w:r>
        <w:rPr>
          <w:rFonts w:cstheme="minorHAnsi"/>
          <w:b/>
          <w:bCs/>
        </w:rPr>
        <w:t xml:space="preserve"> – Fundusz Biebrzański</w:t>
      </w:r>
      <w:r w:rsidRPr="0082279C">
        <w:rPr>
          <w:rFonts w:cstheme="minorHAnsi"/>
        </w:rPr>
        <w:t xml:space="preserve"> informuje, że:</w:t>
      </w:r>
    </w:p>
    <w:p w14:paraId="135D3770" w14:textId="77777777" w:rsidR="00E351A8" w:rsidRPr="0082279C" w:rsidRDefault="00E351A8" w:rsidP="00E351A8">
      <w:pPr>
        <w:pStyle w:val="Akapitzlist"/>
        <w:numPr>
          <w:ilvl w:val="0"/>
          <w:numId w:val="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Administratorem Pani/Pana danych osobowych (dalej: „Administrator”) jest Lokalna Grupa Działania </w:t>
      </w:r>
      <w:r>
        <w:rPr>
          <w:rFonts w:cstheme="minorHAnsi"/>
        </w:rPr>
        <w:t>– Fundusz Biebrzański</w:t>
      </w:r>
      <w:r w:rsidRPr="0082279C">
        <w:rPr>
          <w:rFonts w:cstheme="minorHAnsi"/>
        </w:rPr>
        <w:t xml:space="preserve"> z siedzibą w </w:t>
      </w:r>
      <w:r>
        <w:rPr>
          <w:rFonts w:cstheme="minorHAnsi"/>
        </w:rPr>
        <w:t>Suchowoli.</w:t>
      </w:r>
      <w:r w:rsidRPr="0082279C">
        <w:rPr>
          <w:rFonts w:cstheme="minorHAnsi"/>
        </w:rPr>
        <w:t xml:space="preserve"> Z Administratorem można kontaktować się poprzez adres e-mail </w:t>
      </w:r>
      <w:hyperlink r:id="rId9" w:history="1">
        <w:r w:rsidRPr="000924D2">
          <w:rPr>
            <w:rStyle w:val="Hipercze"/>
            <w:rFonts w:cstheme="minorHAnsi"/>
          </w:rPr>
          <w:t>sekretariat@biebrza-leader.pl</w:t>
        </w:r>
      </w:hyperlink>
      <w:r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lub pisemnie na adres korespondencyjny Lokalnej Grupy Działania </w:t>
      </w:r>
      <w:r>
        <w:rPr>
          <w:rFonts w:cstheme="minorHAnsi"/>
        </w:rPr>
        <w:t>– Fundusz Biebrzański, ul. Goniądzka 6, 16-150 Suchowola.</w:t>
      </w:r>
    </w:p>
    <w:p w14:paraId="7A246D45" w14:textId="77777777" w:rsidR="00E351A8" w:rsidRPr="0082279C" w:rsidRDefault="00E351A8" w:rsidP="00E351A8">
      <w:pPr>
        <w:pStyle w:val="Akapitzlist"/>
        <w:numPr>
          <w:ilvl w:val="0"/>
          <w:numId w:val="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Administrator wyznaczył inspektora ochrony danych, z którym można kontaktować się w sprawach dotyczących przetwarzania danych osobowych oraz korzystania z praw związanych </w:t>
      </w:r>
      <w:r w:rsidRPr="0082279C">
        <w:rPr>
          <w:rFonts w:cstheme="minorHAnsi"/>
        </w:rPr>
        <w:lastRenderedPageBreak/>
        <w:t xml:space="preserve">z przetwarzaniem danych, poprzez adres e-mail: </w:t>
      </w:r>
      <w:hyperlink r:id="rId10" w:history="1">
        <w:r w:rsidRPr="000924D2">
          <w:rPr>
            <w:rStyle w:val="Hipercze"/>
            <w:rFonts w:cstheme="minorHAnsi"/>
          </w:rPr>
          <w:t>inspektor@biebrza-leader.pl</w:t>
        </w:r>
      </w:hyperlink>
      <w:r>
        <w:rPr>
          <w:rFonts w:cstheme="minorHAnsi"/>
        </w:rPr>
        <w:t xml:space="preserve"> </w:t>
      </w:r>
      <w:r w:rsidRPr="0082279C">
        <w:rPr>
          <w:rFonts w:cstheme="minorHAnsi"/>
        </w:rPr>
        <w:t>lub pisemnie na adres korespondencyjny Administratora, wskazany w pkt 1.</w:t>
      </w:r>
    </w:p>
    <w:p w14:paraId="6280E900" w14:textId="77777777" w:rsidR="00E351A8" w:rsidRPr="0082279C" w:rsidRDefault="00E351A8" w:rsidP="00E351A8">
      <w:pPr>
        <w:pStyle w:val="Akapitzlist"/>
        <w:numPr>
          <w:ilvl w:val="0"/>
          <w:numId w:val="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zebrane na podstawie art. 6 ust. 1 lit. c RODO będą przetwarzane przez Administratora w związku z realizacją zadań wynikających z:</w:t>
      </w:r>
    </w:p>
    <w:p w14:paraId="06778570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 xml:space="preserve">- art. 10 ust. 3, 4 i 5 w związku z art. 81 ustawy z dnia 8 lutego 2023 r. o Planie Strategicznym dla Wspólnej Polityki Rolnej na lata 2023–2027 (Dz. U. z 2023 r. poz. 412 z późn. zm.), </w:t>
      </w:r>
    </w:p>
    <w:p w14:paraId="3246C466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ustawy z dnia 20 lutego 2015 r. o rozwoju lokalnym z udziałem lokalnej społeczności (Dz. U. z 2023 r. poz. 1554),</w:t>
      </w:r>
    </w:p>
    <w:p w14:paraId="5FE9450F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art. 10 b, c ustawy z dnia 9 maja 2008 r. o Agencji Restrukturyzacji i Modernizacji Rolnictwa (Dz.U. z 2023 r. poz. 1199),</w:t>
      </w:r>
    </w:p>
    <w:p w14:paraId="130B3FA5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w celu wyboru operacji i ustalenia kwoty wsparcia, które poprzedzają przyznania pomocy w ramach interwencji I.13.1 LEADER/Rozwój Lokalny Kierowany przez Społeczność (RLKS) – Zarządzenie LSR.</w:t>
      </w:r>
    </w:p>
    <w:p w14:paraId="319565B3" w14:textId="77777777" w:rsidR="00E351A8" w:rsidRPr="0082279C" w:rsidRDefault="00E351A8" w:rsidP="00E351A8">
      <w:pPr>
        <w:pStyle w:val="Akapitzlist"/>
        <w:numPr>
          <w:ilvl w:val="0"/>
          <w:numId w:val="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Administrator będzie przetwarzał następujące kategorie Pani/Pana danych: dane identyfikacyjne oraz dane kontaktowe.</w:t>
      </w:r>
    </w:p>
    <w:p w14:paraId="4B6B45D0" w14:textId="77777777" w:rsidR="00E351A8" w:rsidRPr="0082279C" w:rsidRDefault="00E351A8" w:rsidP="00E351A8">
      <w:pPr>
        <w:pStyle w:val="Akapitzlist"/>
        <w:numPr>
          <w:ilvl w:val="0"/>
          <w:numId w:val="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Odbiorcami Pani/Pana danych osobowych mogą być:</w:t>
      </w:r>
    </w:p>
    <w:p w14:paraId="6D6228D5" w14:textId="77777777" w:rsidR="00E351A8" w:rsidRPr="0082279C" w:rsidRDefault="00E351A8" w:rsidP="00E351A8">
      <w:pPr>
        <w:pStyle w:val="Akapitzlist"/>
        <w:numPr>
          <w:ilvl w:val="0"/>
          <w:numId w:val="7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organy kontrolne,</w:t>
      </w:r>
    </w:p>
    <w:p w14:paraId="69C55F46" w14:textId="77777777" w:rsidR="00E351A8" w:rsidRPr="0082279C" w:rsidRDefault="00E351A8" w:rsidP="00E351A8">
      <w:pPr>
        <w:pStyle w:val="Akapitzlist"/>
        <w:numPr>
          <w:ilvl w:val="0"/>
          <w:numId w:val="7"/>
        </w:numPr>
        <w:tabs>
          <w:tab w:val="left" w:pos="426"/>
        </w:tabs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podmioty uprawnione do przetwarzania danych osobowych na podstawie przepisów powszechnie </w:t>
      </w:r>
      <w:r w:rsidRPr="0082279C">
        <w:rPr>
          <w:rFonts w:cstheme="minorHAnsi"/>
        </w:rPr>
        <w:tab/>
        <w:t>obowiązującego prawa,</w:t>
      </w:r>
    </w:p>
    <w:p w14:paraId="53E4EFD9" w14:textId="77777777" w:rsidR="00E351A8" w:rsidRPr="0082279C" w:rsidRDefault="00E351A8" w:rsidP="00E351A8">
      <w:pPr>
        <w:pStyle w:val="Akapitzlist"/>
        <w:numPr>
          <w:ilvl w:val="0"/>
          <w:numId w:val="7"/>
        </w:numPr>
        <w:spacing w:before="80" w:afterLines="20" w:after="48" w:line="240" w:lineRule="auto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podmioty przetwarzające w imieniu Administratora na mocy zawartej umowy, m. in. dostawcy IT.</w:t>
      </w:r>
    </w:p>
    <w:p w14:paraId="10D2357F" w14:textId="77777777" w:rsidR="00E351A8" w:rsidRPr="0082279C" w:rsidRDefault="00E351A8" w:rsidP="00E351A8">
      <w:pPr>
        <w:pStyle w:val="Akapitzlist"/>
        <w:numPr>
          <w:ilvl w:val="0"/>
          <w:numId w:val="6"/>
        </w:numPr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osobowe będą przetwarzane przez okres realizacji zadań, o których mowa w pkt 3, związanych z przyznawaniem pomocy w ramach interwencji I</w:t>
      </w:r>
      <w:r>
        <w:rPr>
          <w:rFonts w:cstheme="minorHAnsi"/>
        </w:rPr>
        <w:t xml:space="preserve"> </w:t>
      </w:r>
      <w:r w:rsidRPr="0082279C">
        <w:rPr>
          <w:rFonts w:cstheme="minorHAnsi"/>
        </w:rPr>
        <w:t xml:space="preserve">13.1 LEADER/Rozwój Lokalny Kierowany przez Społeczność (RLKS) – komponent Wdrażanie LSR, o których mowa w Planie Strategicznym WPR na lata 2023-2027, w tym: </w:t>
      </w:r>
    </w:p>
    <w:p w14:paraId="6B5AFE8F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przyznania pomocy - przez okres realizacji zobowiązania do dnia, w którym upłynie 5 lat od dnia wypłaty płatności końcowej oraz przez okres 5 lat przewidziany na potrzeby archiwizacji, licząc od dnia 1 stycznia roku następującego po roku, w którym upłynie okres zobowiązań,</w:t>
      </w:r>
    </w:p>
    <w:p w14:paraId="1CE4A159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- w przypadku pozostawienia wniosku o przyznanie pomocy bez rozpatrzenia/odmowy  przyznania pomocy – przez  okres jaki upłynie do chwili, w której podmiotowi ubiegającemu się o przyznanie pomocy  zostanie prawidłowo doręczone rozstrzygnięcie w sprawie po zostawieniu wniosku o przyznanie pomocy bez rozpatrzenia/ostateczne  rozstrzygnięcie w sprawie odmowy przyznania pomocy oraz przez okres 5 lat przewidziany na potrzeby archiwizacji, licząc od dnia 1 stycznia roku  następującego po roku, w którym podmiotowi ubiegającemu się o przyznanie pomocy zostanie prawidłowo doręczone rozstrzygnięcie w sprawie pozostawienia wniosku o przyznanie pomocy bez rozpatrzenia/ostateczne rozstrzygnięcie w sprawie odmowy przyznania pomocy.</w:t>
      </w:r>
    </w:p>
    <w:p w14:paraId="0A0E8E4E" w14:textId="77777777" w:rsidR="00E351A8" w:rsidRPr="0082279C" w:rsidRDefault="00E351A8" w:rsidP="00E351A8">
      <w:pPr>
        <w:pStyle w:val="Akapitzlist"/>
        <w:spacing w:before="80" w:afterLines="20" w:after="48"/>
        <w:ind w:left="284"/>
        <w:jc w:val="both"/>
        <w:rPr>
          <w:rFonts w:cstheme="minorHAnsi"/>
        </w:rPr>
      </w:pPr>
      <w:r w:rsidRPr="0082279C">
        <w:rPr>
          <w:rFonts w:cstheme="minorHAnsi"/>
        </w:rPr>
        <w:t>Okres przechowywania danych będzie każdorazowo przedłużony o okres przedawnienia roszczeń, jeżeli przetwarzanie danych będzie niezbędne do dochodzenia roszczeń lub do obrony przed takimi roszczeniami przez Administratora.</w:t>
      </w:r>
    </w:p>
    <w:p w14:paraId="6B75F7F0" w14:textId="77777777" w:rsidR="00E351A8" w:rsidRPr="0082279C" w:rsidRDefault="00E351A8" w:rsidP="00E351A8">
      <w:pPr>
        <w:pStyle w:val="Akapitzlist"/>
        <w:numPr>
          <w:ilvl w:val="0"/>
          <w:numId w:val="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 xml:space="preserve">Przysługuje Pani/Panu prawo dostępu do Pani/Pana danych osobowych, prawo żądania ich sprostowania, usunięcia lub ograniczenia ich przetwarzania, w przypadkach określonych w RODO. </w:t>
      </w:r>
    </w:p>
    <w:p w14:paraId="27B59578" w14:textId="77777777" w:rsidR="00E351A8" w:rsidRPr="0082279C" w:rsidRDefault="00E351A8" w:rsidP="00E351A8">
      <w:pPr>
        <w:pStyle w:val="Akapitzlist"/>
        <w:numPr>
          <w:ilvl w:val="0"/>
          <w:numId w:val="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lastRenderedPageBreak/>
        <w:t>W przypadku uznania, że przetwarzanie danych osobowych narusza przepisy RODO, przysługuje Pani/Panu prawo wniesienia skargi do Prezesa Urzędu Ochrony Danych Osobowych.</w:t>
      </w:r>
    </w:p>
    <w:p w14:paraId="7C33E9FE" w14:textId="77777777" w:rsidR="00E351A8" w:rsidRPr="0082279C" w:rsidRDefault="00E351A8" w:rsidP="00E351A8">
      <w:pPr>
        <w:pStyle w:val="Akapitzlist"/>
        <w:numPr>
          <w:ilvl w:val="0"/>
          <w:numId w:val="6"/>
        </w:numPr>
        <w:tabs>
          <w:tab w:val="left" w:pos="284"/>
        </w:tabs>
        <w:spacing w:before="80" w:afterLines="20" w:after="48" w:line="240" w:lineRule="auto"/>
        <w:ind w:left="284" w:hanging="284"/>
        <w:contextualSpacing w:val="0"/>
        <w:jc w:val="both"/>
        <w:rPr>
          <w:rFonts w:cstheme="minorHAnsi"/>
        </w:rPr>
      </w:pPr>
      <w:r w:rsidRPr="0082279C">
        <w:rPr>
          <w:rFonts w:cstheme="minorHAnsi"/>
        </w:rPr>
        <w:t>Pani/Pana dane Administrator uzyskał od Wnioskodawcy.</w:t>
      </w:r>
    </w:p>
    <w:p w14:paraId="2103A7B2" w14:textId="58DFB58C" w:rsidR="00E351A8" w:rsidRDefault="00E351A8" w:rsidP="00E351A8">
      <w:pPr>
        <w:spacing w:after="0"/>
        <w:rPr>
          <w:rFonts w:cstheme="minorHAnsi"/>
        </w:rPr>
      </w:pPr>
      <w:r>
        <w:rPr>
          <w:rFonts w:cstheme="minorHAnsi"/>
        </w:rPr>
        <w:t xml:space="preserve">                                                                  </w:t>
      </w:r>
    </w:p>
    <w:p w14:paraId="0941C4D0" w14:textId="77777777" w:rsidR="00E351A8" w:rsidRDefault="00E351A8" w:rsidP="00E351A8">
      <w:pPr>
        <w:spacing w:after="0"/>
        <w:rPr>
          <w:rFonts w:cstheme="minorHAnsi"/>
        </w:rPr>
      </w:pPr>
    </w:p>
    <w:p w14:paraId="0AF39DDF" w14:textId="77777777" w:rsidR="00E351A8" w:rsidRDefault="00E351A8" w:rsidP="00E351A8">
      <w:pPr>
        <w:spacing w:after="0"/>
        <w:rPr>
          <w:rFonts w:cstheme="minorHAnsi"/>
        </w:rPr>
      </w:pPr>
    </w:p>
    <w:p w14:paraId="0FFE60F1" w14:textId="2594CF41" w:rsidR="00E351A8" w:rsidRDefault="00E351A8" w:rsidP="00E351A8">
      <w:pPr>
        <w:spacing w:after="0"/>
        <w:rPr>
          <w:rFonts w:cstheme="minorHAnsi"/>
        </w:rPr>
      </w:pPr>
      <w:r>
        <w:rPr>
          <w:rFonts w:cstheme="minorHAnsi"/>
        </w:rPr>
        <w:t>…………………………………………………………                                      ………………………………………………..</w:t>
      </w:r>
    </w:p>
    <w:p w14:paraId="2CD9A530" w14:textId="77777777" w:rsidR="00E351A8" w:rsidRPr="0082279C" w:rsidRDefault="00E351A8" w:rsidP="00E351A8">
      <w:pPr>
        <w:spacing w:after="0"/>
        <w:ind w:firstLine="708"/>
        <w:rPr>
          <w:rFonts w:cstheme="minorHAnsi"/>
        </w:rPr>
      </w:pPr>
      <w:r>
        <w:rPr>
          <w:rFonts w:cstheme="minorHAnsi"/>
        </w:rPr>
        <w:t xml:space="preserve">(miejscowość i data) 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>(podpis wnioskodawcy)</w:t>
      </w:r>
    </w:p>
    <w:p w14:paraId="34A2FFA6" w14:textId="77777777" w:rsidR="00E351A8" w:rsidRPr="004D6618" w:rsidRDefault="00E351A8" w:rsidP="00E351A8"/>
    <w:p w14:paraId="06BD88D0" w14:textId="7B40B8A7" w:rsidR="00AD799D" w:rsidRDefault="00AD799D" w:rsidP="00E351A8">
      <w:pPr>
        <w:spacing w:after="0" w:line="240" w:lineRule="auto"/>
      </w:pPr>
    </w:p>
    <w:sectPr w:rsidR="00AD799D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AAA332" w14:textId="77777777" w:rsidR="000F16FA" w:rsidRDefault="000F16FA" w:rsidP="004E2AB8">
      <w:pPr>
        <w:spacing w:after="0" w:line="240" w:lineRule="auto"/>
      </w:pPr>
      <w:r>
        <w:separator/>
      </w:r>
    </w:p>
  </w:endnote>
  <w:endnote w:type="continuationSeparator" w:id="0">
    <w:p w14:paraId="3E481CC1" w14:textId="77777777" w:rsidR="000F16FA" w:rsidRDefault="000F16FA" w:rsidP="004E2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7AAEC" w14:textId="77777777" w:rsidR="000F16FA" w:rsidRDefault="000F16FA" w:rsidP="004E2AB8">
      <w:pPr>
        <w:spacing w:after="0" w:line="240" w:lineRule="auto"/>
      </w:pPr>
      <w:r>
        <w:separator/>
      </w:r>
    </w:p>
  </w:footnote>
  <w:footnote w:type="continuationSeparator" w:id="0">
    <w:p w14:paraId="41181712" w14:textId="77777777" w:rsidR="000F16FA" w:rsidRDefault="000F16FA" w:rsidP="004E2A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1079B" w14:textId="08B2F57B" w:rsidR="004E2AB8" w:rsidRDefault="004E2AB8">
    <w:pPr>
      <w:pStyle w:val="Nagwek"/>
    </w:pPr>
    <w:r w:rsidRPr="00633A0E">
      <w:rPr>
        <w:rFonts w:ascii="Arial" w:hAnsi="Arial" w:cs="Arial"/>
        <w:noProof/>
        <w:sz w:val="24"/>
        <w:szCs w:val="24"/>
        <w:lang w:eastAsia="pl-PL"/>
      </w:rPr>
      <w:drawing>
        <wp:inline distT="0" distB="0" distL="0" distR="0" wp14:anchorId="5480124D" wp14:editId="624272F7">
          <wp:extent cx="5760720" cy="657860"/>
          <wp:effectExtent l="0" t="0" r="0" b="8890"/>
          <wp:docPr id="202133007" name="Picture 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8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7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5124F"/>
    <w:multiLevelType w:val="hybridMultilevel"/>
    <w:tmpl w:val="4BE05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375C4DF0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64E96"/>
    <w:multiLevelType w:val="hybridMultilevel"/>
    <w:tmpl w:val="08EE0792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D160FAC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261C0"/>
    <w:multiLevelType w:val="hybridMultilevel"/>
    <w:tmpl w:val="9CE47346"/>
    <w:lvl w:ilvl="0" w:tplc="827C50D2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22E5D5C"/>
    <w:multiLevelType w:val="hybridMultilevel"/>
    <w:tmpl w:val="3858FAD6"/>
    <w:lvl w:ilvl="0" w:tplc="6BC4A2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1D8C1C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84C7A"/>
    <w:multiLevelType w:val="multilevel"/>
    <w:tmpl w:val="60EA4BD0"/>
    <w:lvl w:ilvl="0">
      <w:numFmt w:val="bullet"/>
      <w:lvlText w:val="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5" w15:restartNumberingAfterBreak="0">
    <w:nsid w:val="5F1859B2"/>
    <w:multiLevelType w:val="hybridMultilevel"/>
    <w:tmpl w:val="953A4572"/>
    <w:lvl w:ilvl="0" w:tplc="13D09694">
      <w:start w:val="1"/>
      <w:numFmt w:val="decimal"/>
      <w:lvlText w:val="%1)"/>
      <w:lvlJc w:val="right"/>
      <w:pPr>
        <w:ind w:left="360" w:hanging="360"/>
      </w:pPr>
      <w:rPr>
        <w:rFonts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434364C"/>
    <w:multiLevelType w:val="hybridMultilevel"/>
    <w:tmpl w:val="7938DC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697439">
    <w:abstractNumId w:val="5"/>
  </w:num>
  <w:num w:numId="2" w16cid:durableId="797339840">
    <w:abstractNumId w:val="4"/>
  </w:num>
  <w:num w:numId="3" w16cid:durableId="1549491390">
    <w:abstractNumId w:val="2"/>
  </w:num>
  <w:num w:numId="4" w16cid:durableId="813569644">
    <w:abstractNumId w:val="0"/>
  </w:num>
  <w:num w:numId="5" w16cid:durableId="213547719">
    <w:abstractNumId w:val="1"/>
  </w:num>
  <w:num w:numId="6" w16cid:durableId="1661618732">
    <w:abstractNumId w:val="3"/>
  </w:num>
  <w:num w:numId="7" w16cid:durableId="16600345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AB8"/>
    <w:rsid w:val="000B2C5C"/>
    <w:rsid w:val="000F16FA"/>
    <w:rsid w:val="001D312D"/>
    <w:rsid w:val="004E2AB8"/>
    <w:rsid w:val="005A0832"/>
    <w:rsid w:val="00686D27"/>
    <w:rsid w:val="00921A9F"/>
    <w:rsid w:val="00AD799D"/>
    <w:rsid w:val="00BA0F4B"/>
    <w:rsid w:val="00E351A8"/>
    <w:rsid w:val="00F30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3DC33"/>
  <w15:chartTrackingRefBased/>
  <w15:docId w15:val="{03880950-B51E-4C86-9EE2-F1C3D9EF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2AB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2A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2A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2AB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2A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2AB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2A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2A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2A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2A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2AB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2AB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2AB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2AB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2AB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2AB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2AB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2AB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2AB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2A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2A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2A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2A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2A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2AB8"/>
    <w:rPr>
      <w:i/>
      <w:iCs/>
      <w:color w:val="404040" w:themeColor="text1" w:themeTint="BF"/>
    </w:rPr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4E2AB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2AB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2AB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2AB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2AB8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E2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AB8"/>
  </w:style>
  <w:style w:type="paragraph" w:styleId="Stopka">
    <w:name w:val="footer"/>
    <w:basedOn w:val="Normalny"/>
    <w:link w:val="StopkaZnak"/>
    <w:uiPriority w:val="99"/>
    <w:unhideWhenUsed/>
    <w:rsid w:val="004E2AB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AB8"/>
  </w:style>
  <w:style w:type="character" w:styleId="Hipercze">
    <w:name w:val="Hyperlink"/>
    <w:basedOn w:val="Domylnaczcionkaakapitu"/>
    <w:uiPriority w:val="99"/>
    <w:unhideWhenUsed/>
    <w:rsid w:val="004E2AB8"/>
    <w:rPr>
      <w:color w:val="467886" w:themeColor="hyperlink"/>
      <w:u w:val="single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basedOn w:val="Domylnaczcionkaakapitu"/>
    <w:link w:val="Akapitzlist"/>
    <w:uiPriority w:val="34"/>
    <w:qFormat/>
    <w:rsid w:val="004E2AB8"/>
  </w:style>
  <w:style w:type="character" w:customStyle="1" w:styleId="lrzxr">
    <w:name w:val="lrzxr"/>
    <w:basedOn w:val="Domylnaczcionkaakapitu"/>
    <w:rsid w:val="004E2AB8"/>
  </w:style>
  <w:style w:type="table" w:styleId="Tabela-Siatka">
    <w:name w:val="Table Grid"/>
    <w:basedOn w:val="Standardowy"/>
    <w:uiPriority w:val="39"/>
    <w:rsid w:val="004E2AB8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biebrza-leader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kretariat@biebrza-leader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inspektor@biebrza-leader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ekretariat@biebrza-leader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1412</Words>
  <Characters>8473</Characters>
  <Application>Microsoft Office Word</Application>
  <DocSecurity>0</DocSecurity>
  <Lines>70</Lines>
  <Paragraphs>19</Paragraphs>
  <ScaleCrop>false</ScaleCrop>
  <Company/>
  <LinksUpToDate>false</LinksUpToDate>
  <CharactersWithSpaces>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Murza</dc:creator>
  <cp:keywords/>
  <dc:description/>
  <cp:lastModifiedBy>Sylwia Murza</cp:lastModifiedBy>
  <cp:revision>4</cp:revision>
  <dcterms:created xsi:type="dcterms:W3CDTF">2026-06-25T10:54:00Z</dcterms:created>
  <dcterms:modified xsi:type="dcterms:W3CDTF">2026-07-09T07:04:00Z</dcterms:modified>
</cp:coreProperties>
</file>